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08" w:rsidRDefault="00165808" w:rsidP="00165808">
      <w:pPr>
        <w:rPr>
          <w:sz w:val="32"/>
          <w:szCs w:val="32"/>
        </w:rPr>
      </w:pPr>
      <w:r w:rsidRPr="00165808">
        <w:rPr>
          <w:sz w:val="32"/>
          <w:szCs w:val="32"/>
        </w:rPr>
        <w:t>Call for Book Proposals: Librarian’s Role in the Institutional Review Board and the Institutional Animal Care and Use Committee</w:t>
      </w:r>
    </w:p>
    <w:p w:rsidR="00165808" w:rsidRPr="00165808" w:rsidRDefault="00165808" w:rsidP="00165808">
      <w:pPr>
        <w:rPr>
          <w:sz w:val="32"/>
          <w:szCs w:val="32"/>
        </w:rPr>
      </w:pPr>
    </w:p>
    <w:p w:rsidR="00165808" w:rsidRDefault="00165808" w:rsidP="00165808"/>
    <w:p w:rsidR="00165808" w:rsidRDefault="00165808" w:rsidP="00165808">
      <w:r>
        <w:t>At institutions that conduct research with human or animal subjects, the institutional review board (IRB) and the institutional animal care and use committee (IACUC) play an integral role in reviewing initial research plans and ensuring that researchers are in compliance with regulations about research subjects. While librarians are not required to serve on either committee, there are a variety of roles that they can fill, including primary investigator, reviewer or member, and research liaison.</w:t>
      </w:r>
    </w:p>
    <w:p w:rsidR="00165808" w:rsidRDefault="00165808" w:rsidP="00165808"/>
    <w:p w:rsidR="00165808" w:rsidRDefault="00165808" w:rsidP="00165808">
      <w:r>
        <w:t>The MLA Books Panel is seeking authors or editors for a monograph that provides guidance to health sciences professionals on possible roles and relationships that they can fill on IRBs and IACUCs. Topics for the monograph could include:</w:t>
      </w:r>
    </w:p>
    <w:p w:rsidR="00165808" w:rsidRDefault="00165808" w:rsidP="00165808"/>
    <w:p w:rsidR="00165808" w:rsidRDefault="00165808" w:rsidP="00165808">
      <w:pPr>
        <w:pStyle w:val="ListParagraph"/>
        <w:numPr>
          <w:ilvl w:val="0"/>
          <w:numId w:val="1"/>
        </w:numPr>
      </w:pPr>
      <w:r>
        <w:t>description and history of IRBs and IACUCs</w:t>
      </w:r>
    </w:p>
    <w:p w:rsidR="00165808" w:rsidRDefault="00165808" w:rsidP="00165808">
      <w:pPr>
        <w:pStyle w:val="ListParagraph"/>
        <w:numPr>
          <w:ilvl w:val="0"/>
          <w:numId w:val="1"/>
        </w:numPr>
      </w:pPr>
      <w:r>
        <w:t>overview of IRB structure and laws</w:t>
      </w:r>
    </w:p>
    <w:p w:rsidR="00165808" w:rsidRDefault="00165808" w:rsidP="00165808">
      <w:pPr>
        <w:pStyle w:val="ListParagraph"/>
        <w:numPr>
          <w:ilvl w:val="0"/>
          <w:numId w:val="1"/>
        </w:numPr>
      </w:pPr>
      <w:r>
        <w:t>overview of IACUC structure and laws</w:t>
      </w:r>
    </w:p>
    <w:p w:rsidR="00165808" w:rsidRDefault="00165808" w:rsidP="00165808">
      <w:pPr>
        <w:pStyle w:val="ListParagraph"/>
        <w:numPr>
          <w:ilvl w:val="0"/>
          <w:numId w:val="1"/>
        </w:numPr>
      </w:pPr>
      <w:r>
        <w:t>forms of IRBs and IACUCs: best practices</w:t>
      </w:r>
    </w:p>
    <w:p w:rsidR="00165808" w:rsidRDefault="00165808" w:rsidP="00165808">
      <w:pPr>
        <w:pStyle w:val="ListParagraph"/>
        <w:numPr>
          <w:ilvl w:val="0"/>
          <w:numId w:val="1"/>
        </w:numPr>
      </w:pPr>
      <w:r>
        <w:t>librarian roles on IRBs or IACUCs</w:t>
      </w:r>
    </w:p>
    <w:p w:rsidR="00165808" w:rsidRDefault="00165808" w:rsidP="00165808">
      <w:pPr>
        <w:pStyle w:val="ListParagraph"/>
        <w:numPr>
          <w:ilvl w:val="0"/>
          <w:numId w:val="1"/>
        </w:numPr>
      </w:pPr>
      <w:r>
        <w:t>different levels of involvement</w:t>
      </w:r>
    </w:p>
    <w:p w:rsidR="00165808" w:rsidRDefault="00165808" w:rsidP="00165808">
      <w:pPr>
        <w:pStyle w:val="ListParagraph"/>
        <w:numPr>
          <w:ilvl w:val="0"/>
          <w:numId w:val="1"/>
        </w:numPr>
      </w:pPr>
      <w:r>
        <w:t>librarian experiences on IRBs and IACUCs: what to expect</w:t>
      </w:r>
    </w:p>
    <w:p w:rsidR="00165808" w:rsidRDefault="00165808" w:rsidP="00165808">
      <w:pPr>
        <w:pStyle w:val="ListParagraph"/>
        <w:numPr>
          <w:ilvl w:val="0"/>
          <w:numId w:val="1"/>
        </w:numPr>
      </w:pPr>
      <w:r>
        <w:t>possible ethical issues</w:t>
      </w:r>
    </w:p>
    <w:p w:rsidR="00165808" w:rsidRDefault="00165808" w:rsidP="00165808">
      <w:pPr>
        <w:pStyle w:val="ListParagraph"/>
        <w:numPr>
          <w:ilvl w:val="0"/>
          <w:numId w:val="1"/>
        </w:numPr>
      </w:pPr>
      <w:r>
        <w:t>value of building relationships with both committees</w:t>
      </w:r>
    </w:p>
    <w:p w:rsidR="00165808" w:rsidRDefault="00165808" w:rsidP="00165808">
      <w:pPr>
        <w:pStyle w:val="ListParagraph"/>
        <w:numPr>
          <w:ilvl w:val="0"/>
          <w:numId w:val="1"/>
        </w:numPr>
      </w:pPr>
      <w:r>
        <w:t>IACUC: best practices for searching for animal alternatives</w:t>
      </w:r>
    </w:p>
    <w:p w:rsidR="00165808" w:rsidRDefault="00165808" w:rsidP="00165808"/>
    <w:p w:rsidR="00165808" w:rsidRDefault="00165808" w:rsidP="00165808">
      <w:r>
        <w:t xml:space="preserve">Step one consists of submitting a completed Book Proposal: Step 1 Form to </w:t>
      </w:r>
      <w:hyperlink r:id="rId6" w:history="1">
        <w:r w:rsidRPr="00165808">
          <w:rPr>
            <w:rStyle w:val="Hyperlink"/>
          </w:rPr>
          <w:t>Martha Lara</w:t>
        </w:r>
      </w:hyperlink>
      <w:r>
        <w:t xml:space="preserve"> at MLA by August 31, 2018. If you are interested in serving as an editor or author, please contact Ivan Portillo, AHIP. Chapter contributions cannot be considered until an editor is determined.</w:t>
      </w:r>
    </w:p>
    <w:p w:rsidR="00165808" w:rsidRDefault="00165808" w:rsidP="00165808"/>
    <w:p w:rsidR="00255B05" w:rsidRDefault="00165808" w:rsidP="00165808">
      <w:r>
        <w:t xml:space="preserve">For more information on the MLA publishing process, please visit </w:t>
      </w:r>
      <w:hyperlink r:id="rId7" w:history="1">
        <w:r w:rsidRPr="00165808">
          <w:rPr>
            <w:rStyle w:val="Hyperlink"/>
          </w:rPr>
          <w:t>Publish a Book with MLA</w:t>
        </w:r>
      </w:hyperlink>
      <w:bookmarkStart w:id="0" w:name="_GoBack"/>
      <w:bookmarkEnd w:id="0"/>
      <w:r>
        <w:t>.</w:t>
      </w:r>
    </w:p>
    <w:sectPr w:rsidR="0025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64C5"/>
    <w:multiLevelType w:val="hybridMultilevel"/>
    <w:tmpl w:val="6848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08"/>
    <w:rsid w:val="00165808"/>
    <w:rsid w:val="001F68F7"/>
    <w:rsid w:val="002A4310"/>
    <w:rsid w:val="00C5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08"/>
    <w:pPr>
      <w:ind w:left="720"/>
      <w:contextualSpacing/>
    </w:pPr>
  </w:style>
  <w:style w:type="character" w:styleId="Hyperlink">
    <w:name w:val="Hyperlink"/>
    <w:basedOn w:val="DefaultParagraphFont"/>
    <w:uiPriority w:val="99"/>
    <w:unhideWhenUsed/>
    <w:rsid w:val="00165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08"/>
    <w:pPr>
      <w:ind w:left="720"/>
      <w:contextualSpacing/>
    </w:pPr>
  </w:style>
  <w:style w:type="character" w:styleId="Hyperlink">
    <w:name w:val="Hyperlink"/>
    <w:basedOn w:val="DefaultParagraphFont"/>
    <w:uiPriority w:val="99"/>
    <w:unhideWhenUsed/>
    <w:rsid w:val="00165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68195">
      <w:bodyDiv w:val="1"/>
      <w:marLeft w:val="0"/>
      <w:marRight w:val="0"/>
      <w:marTop w:val="0"/>
      <w:marBottom w:val="0"/>
      <w:divBdr>
        <w:top w:val="none" w:sz="0" w:space="0" w:color="auto"/>
        <w:left w:val="none" w:sz="0" w:space="0" w:color="auto"/>
        <w:bottom w:val="none" w:sz="0" w:space="0" w:color="auto"/>
        <w:right w:val="none" w:sz="0" w:space="0" w:color="auto"/>
      </w:divBdr>
      <w:divsChild>
        <w:div w:id="1280256091">
          <w:marLeft w:val="0"/>
          <w:marRight w:val="0"/>
          <w:marTop w:val="0"/>
          <w:marBottom w:val="0"/>
          <w:divBdr>
            <w:top w:val="none" w:sz="0" w:space="0" w:color="auto"/>
            <w:left w:val="none" w:sz="0" w:space="0" w:color="auto"/>
            <w:bottom w:val="none" w:sz="0" w:space="0" w:color="auto"/>
            <w:right w:val="none" w:sz="0" w:space="0" w:color="auto"/>
          </w:divBdr>
          <w:divsChild>
            <w:div w:id="1755396623">
              <w:marLeft w:val="0"/>
              <w:marRight w:val="0"/>
              <w:marTop w:val="0"/>
              <w:marBottom w:val="0"/>
              <w:divBdr>
                <w:top w:val="none" w:sz="0" w:space="0" w:color="auto"/>
                <w:left w:val="none" w:sz="0" w:space="0" w:color="auto"/>
                <w:bottom w:val="none" w:sz="0" w:space="0" w:color="auto"/>
                <w:right w:val="none" w:sz="0" w:space="0" w:color="auto"/>
              </w:divBdr>
              <w:divsChild>
                <w:div w:id="1859082956">
                  <w:marLeft w:val="0"/>
                  <w:marRight w:val="0"/>
                  <w:marTop w:val="0"/>
                  <w:marBottom w:val="0"/>
                  <w:divBdr>
                    <w:top w:val="none" w:sz="0" w:space="0" w:color="auto"/>
                    <w:left w:val="none" w:sz="0" w:space="0" w:color="auto"/>
                    <w:bottom w:val="none" w:sz="0" w:space="0" w:color="auto"/>
                    <w:right w:val="none" w:sz="0" w:space="0" w:color="auto"/>
                  </w:divBdr>
                  <w:divsChild>
                    <w:div w:id="294601718">
                      <w:marLeft w:val="0"/>
                      <w:marRight w:val="0"/>
                      <w:marTop w:val="0"/>
                      <w:marBottom w:val="0"/>
                      <w:divBdr>
                        <w:top w:val="none" w:sz="0" w:space="0" w:color="auto"/>
                        <w:left w:val="none" w:sz="0" w:space="0" w:color="auto"/>
                        <w:bottom w:val="none" w:sz="0" w:space="0" w:color="auto"/>
                        <w:right w:val="none" w:sz="0" w:space="0" w:color="auto"/>
                      </w:divBdr>
                    </w:div>
                    <w:div w:id="190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5079">
              <w:marLeft w:val="0"/>
              <w:marRight w:val="0"/>
              <w:marTop w:val="0"/>
              <w:marBottom w:val="0"/>
              <w:divBdr>
                <w:top w:val="none" w:sz="0" w:space="0" w:color="auto"/>
                <w:left w:val="none" w:sz="0" w:space="0" w:color="auto"/>
                <w:bottom w:val="none" w:sz="0" w:space="0" w:color="auto"/>
                <w:right w:val="none" w:sz="0" w:space="0" w:color="auto"/>
              </w:divBdr>
              <w:divsChild>
                <w:div w:id="751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lanet.org/p/cm/ld/fid=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a@mail.mlahq.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Lara</dc:creator>
  <cp:lastModifiedBy>Martha Lara</cp:lastModifiedBy>
  <cp:revision>1</cp:revision>
  <dcterms:created xsi:type="dcterms:W3CDTF">2018-08-24T19:06:00Z</dcterms:created>
  <dcterms:modified xsi:type="dcterms:W3CDTF">2018-08-24T19:09:00Z</dcterms:modified>
</cp:coreProperties>
</file>