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1" w:rsidRDefault="00884113" w:rsidP="00E92D33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097530" y="459740"/>
            <wp:positionH relativeFrom="margin">
              <wp:align>left</wp:align>
            </wp:positionH>
            <wp:positionV relativeFrom="margin">
              <wp:align>top</wp:align>
            </wp:positionV>
            <wp:extent cx="1307465" cy="1457325"/>
            <wp:effectExtent l="0" t="0" r="6985" b="0"/>
            <wp:wrapSquare wrapText="bothSides"/>
            <wp:docPr id="1" name="Picture 1" descr="mla16-logo-web-small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16-logo-web-small (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0" cy="14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621" w:rsidRPr="00BE3256" w:rsidRDefault="00635621">
      <w:pPr>
        <w:pStyle w:val="Heading1"/>
        <w:jc w:val="left"/>
        <w:rPr>
          <w:rFonts w:ascii="Arial" w:hAnsi="Arial" w:cs="Arial"/>
          <w:noProof/>
          <w:color w:val="000000"/>
          <w:sz w:val="20"/>
        </w:rPr>
      </w:pPr>
    </w:p>
    <w:p w:rsidR="0024358A" w:rsidRDefault="0024358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4358A" w:rsidRDefault="0024358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4358A" w:rsidRDefault="0024358A" w:rsidP="00751C5F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751C5F" w:rsidRDefault="00751C5F" w:rsidP="00751C5F">
      <w:pPr>
        <w:ind w:firstLine="72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635621" w:rsidRPr="00751C5F" w:rsidRDefault="00DE17FC" w:rsidP="00751C5F">
      <w:pPr>
        <w:jc w:val="both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</w:t>
      </w:r>
      <w:r w:rsidR="00504C40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   </w:t>
      </w:r>
      <w:r w:rsidR="002570A0" w:rsidRPr="00751C5F">
        <w:rPr>
          <w:rFonts w:ascii="Arial" w:hAnsi="Arial" w:cs="Arial"/>
          <w:b/>
          <w:bCs/>
          <w:noProof/>
          <w:sz w:val="28"/>
          <w:szCs w:val="28"/>
        </w:rPr>
        <w:t>Mosaic</w:t>
      </w:r>
      <w:r w:rsidR="00635621" w:rsidRPr="00751C5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504C40">
        <w:rPr>
          <w:rFonts w:ascii="Arial" w:hAnsi="Arial" w:cs="Arial"/>
          <w:b/>
          <w:bCs/>
          <w:noProof/>
          <w:sz w:val="28"/>
          <w:szCs w:val="28"/>
        </w:rPr>
        <w:t>201</w:t>
      </w:r>
      <w:r w:rsidR="00751C5F" w:rsidRPr="00751C5F">
        <w:rPr>
          <w:rFonts w:ascii="Arial" w:hAnsi="Arial" w:cs="Arial"/>
          <w:b/>
          <w:bCs/>
          <w:noProof/>
          <w:sz w:val="28"/>
          <w:szCs w:val="28"/>
        </w:rPr>
        <w:t xml:space="preserve">6 </w:t>
      </w:r>
      <w:r w:rsidR="00635621" w:rsidRPr="00751C5F">
        <w:rPr>
          <w:rFonts w:ascii="Arial" w:hAnsi="Arial" w:cs="Arial"/>
          <w:b/>
          <w:bCs/>
          <w:noProof/>
          <w:sz w:val="28"/>
          <w:szCs w:val="28"/>
        </w:rPr>
        <w:t xml:space="preserve">e-Conference </w:t>
      </w:r>
      <w:r w:rsidR="00F44755" w:rsidRPr="00751C5F">
        <w:rPr>
          <w:rFonts w:ascii="Arial" w:hAnsi="Arial" w:cs="Arial"/>
          <w:b/>
          <w:bCs/>
          <w:noProof/>
          <w:sz w:val="28"/>
          <w:szCs w:val="28"/>
        </w:rPr>
        <w:t xml:space="preserve">Registration </w:t>
      </w:r>
    </w:p>
    <w:p w:rsidR="00635621" w:rsidRPr="00BE3256" w:rsidRDefault="00635621">
      <w:pPr>
        <w:rPr>
          <w:rFonts w:ascii="Arial" w:hAnsi="Arial" w:cs="Arial"/>
          <w:sz w:val="20"/>
          <w:szCs w:val="20"/>
        </w:rPr>
      </w:pPr>
    </w:p>
    <w:p w:rsidR="0024358A" w:rsidRDefault="0024358A">
      <w:pPr>
        <w:rPr>
          <w:rFonts w:ascii="Arial" w:hAnsi="Arial" w:cs="Arial"/>
          <w:sz w:val="20"/>
          <w:szCs w:val="20"/>
        </w:rPr>
      </w:pPr>
    </w:p>
    <w:p w:rsidR="0024358A" w:rsidRDefault="0024358A">
      <w:pPr>
        <w:rPr>
          <w:rFonts w:ascii="Arial" w:hAnsi="Arial" w:cs="Arial"/>
          <w:sz w:val="20"/>
          <w:szCs w:val="20"/>
        </w:rPr>
      </w:pPr>
    </w:p>
    <w:p w:rsidR="00635621" w:rsidRPr="00BE3256" w:rsidRDefault="00781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e-conference </w:t>
      </w:r>
      <w:r w:rsidR="00C433F9" w:rsidRPr="00BE3256">
        <w:rPr>
          <w:rFonts w:ascii="Arial" w:hAnsi="Arial" w:cs="Arial"/>
          <w:sz w:val="20"/>
          <w:szCs w:val="20"/>
        </w:rPr>
        <w:t>provide</w:t>
      </w:r>
      <w:r w:rsidR="00F44755">
        <w:rPr>
          <w:rFonts w:ascii="Arial" w:hAnsi="Arial" w:cs="Arial"/>
          <w:sz w:val="20"/>
          <w:szCs w:val="20"/>
        </w:rPr>
        <w:t>s</w:t>
      </w:r>
      <w:r w:rsidR="00635621" w:rsidRPr="00BE3256">
        <w:rPr>
          <w:rFonts w:ascii="Arial" w:hAnsi="Arial" w:cs="Arial"/>
          <w:sz w:val="20"/>
          <w:szCs w:val="20"/>
        </w:rPr>
        <w:t xml:space="preserve"> </w:t>
      </w:r>
      <w:r w:rsidR="00EF4ECA">
        <w:rPr>
          <w:rFonts w:ascii="Arial" w:hAnsi="Arial" w:cs="Arial"/>
          <w:sz w:val="20"/>
          <w:szCs w:val="20"/>
        </w:rPr>
        <w:t xml:space="preserve">exclusive </w:t>
      </w:r>
      <w:r w:rsidR="00635621" w:rsidRPr="00BE3256">
        <w:rPr>
          <w:rFonts w:ascii="Arial" w:hAnsi="Arial" w:cs="Arial"/>
          <w:sz w:val="20"/>
          <w:szCs w:val="20"/>
        </w:rPr>
        <w:t xml:space="preserve">online access to </w:t>
      </w:r>
      <w:r w:rsidR="002570A0">
        <w:rPr>
          <w:rFonts w:ascii="Arial" w:hAnsi="Arial" w:cs="Arial"/>
          <w:sz w:val="20"/>
          <w:szCs w:val="20"/>
        </w:rPr>
        <w:t>Mosaic ‘16</w:t>
      </w:r>
      <w:r w:rsidR="00635621" w:rsidRPr="00BE3256">
        <w:rPr>
          <w:rFonts w:ascii="Arial" w:hAnsi="Arial" w:cs="Arial"/>
          <w:sz w:val="20"/>
          <w:szCs w:val="20"/>
        </w:rPr>
        <w:t xml:space="preserve"> c</w:t>
      </w:r>
      <w:r w:rsidR="00C433F9" w:rsidRPr="00BE3256">
        <w:rPr>
          <w:rFonts w:ascii="Arial" w:hAnsi="Arial" w:cs="Arial"/>
          <w:sz w:val="20"/>
          <w:szCs w:val="20"/>
        </w:rPr>
        <w:t>ontent</w:t>
      </w:r>
      <w:r w:rsidR="00EF4ECA">
        <w:rPr>
          <w:rFonts w:ascii="Arial" w:hAnsi="Arial" w:cs="Arial"/>
          <w:sz w:val="20"/>
          <w:szCs w:val="20"/>
        </w:rPr>
        <w:t xml:space="preserve"> through May, 2017. Online access</w:t>
      </w:r>
      <w:r w:rsidR="00635621" w:rsidRPr="00BE3256">
        <w:rPr>
          <w:rFonts w:ascii="Arial" w:hAnsi="Arial" w:cs="Arial"/>
          <w:sz w:val="20"/>
          <w:szCs w:val="20"/>
        </w:rPr>
        <w:t xml:space="preserve"> includes:</w:t>
      </w:r>
    </w:p>
    <w:p w:rsidR="00BE3256" w:rsidRPr="00BE3256" w:rsidRDefault="00BE3256">
      <w:pPr>
        <w:rPr>
          <w:rFonts w:ascii="Arial" w:hAnsi="Arial" w:cs="Arial"/>
          <w:b/>
          <w:bCs/>
          <w:sz w:val="20"/>
          <w:szCs w:val="20"/>
        </w:rPr>
      </w:pPr>
    </w:p>
    <w:p w:rsidR="00BE3256" w:rsidRPr="00BE3256" w:rsidRDefault="007819FD" w:rsidP="00D8767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Plenary Sessions, keynote McGovern lecture, Janet Doe lecture, business m</w:t>
      </w:r>
      <w:r w:rsidR="00BE3256" w:rsidRPr="00BE3256">
        <w:rPr>
          <w:rFonts w:ascii="Arial" w:hAnsi="Arial" w:cs="Arial"/>
          <w:sz w:val="20"/>
          <w:szCs w:val="20"/>
        </w:rPr>
        <w:t>eetings</w:t>
      </w:r>
      <w:r>
        <w:rPr>
          <w:rFonts w:ascii="Arial" w:hAnsi="Arial" w:cs="Arial"/>
          <w:sz w:val="20"/>
          <w:szCs w:val="20"/>
        </w:rPr>
        <w:t>,</w:t>
      </w:r>
      <w:r w:rsidR="00BE3256" w:rsidRPr="00BE3256">
        <w:rPr>
          <w:rFonts w:ascii="Arial" w:hAnsi="Arial" w:cs="Arial"/>
          <w:sz w:val="20"/>
          <w:szCs w:val="20"/>
        </w:rPr>
        <w:t xml:space="preserve"> and Wednesd</w:t>
      </w:r>
      <w:r w:rsidR="00ED22BD">
        <w:rPr>
          <w:rFonts w:ascii="Arial" w:hAnsi="Arial" w:cs="Arial"/>
          <w:sz w:val="20"/>
          <w:szCs w:val="20"/>
        </w:rPr>
        <w:t xml:space="preserve">ay morning sessions </w:t>
      </w:r>
      <w:r>
        <w:rPr>
          <w:rFonts w:ascii="Arial" w:hAnsi="Arial" w:cs="Arial"/>
          <w:sz w:val="20"/>
          <w:szCs w:val="20"/>
        </w:rPr>
        <w:t>via streaming video (a</w:t>
      </w:r>
      <w:r w:rsidR="00BE3256" w:rsidRPr="00BE3256">
        <w:rPr>
          <w:rFonts w:ascii="Arial" w:hAnsi="Arial" w:cs="Arial"/>
          <w:sz w:val="20"/>
          <w:szCs w:val="20"/>
        </w:rPr>
        <w:t>vailable within 24 hours after the presentation)</w:t>
      </w:r>
    </w:p>
    <w:p w:rsidR="00BE3256" w:rsidRPr="00BE3256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 xml:space="preserve">Section programs via audio recordings </w:t>
      </w:r>
      <w:r w:rsidR="000162D8" w:rsidRPr="00BE3256">
        <w:rPr>
          <w:rFonts w:ascii="Arial" w:hAnsi="Arial" w:cs="Arial"/>
          <w:sz w:val="20"/>
          <w:szCs w:val="20"/>
        </w:rPr>
        <w:t>synchronized</w:t>
      </w:r>
      <w:r w:rsidRPr="00BE3256">
        <w:rPr>
          <w:rFonts w:ascii="Arial" w:hAnsi="Arial" w:cs="Arial"/>
          <w:sz w:val="20"/>
          <w:szCs w:val="20"/>
        </w:rPr>
        <w:t xml:space="preserve"> with PowerPoint presenta</w:t>
      </w:r>
      <w:r w:rsidR="007819FD">
        <w:rPr>
          <w:rFonts w:ascii="Arial" w:hAnsi="Arial" w:cs="Arial"/>
          <w:sz w:val="20"/>
          <w:szCs w:val="20"/>
        </w:rPr>
        <w:t>tions (a</w:t>
      </w:r>
      <w:r w:rsidR="00ED22BD">
        <w:rPr>
          <w:rFonts w:ascii="Arial" w:hAnsi="Arial" w:cs="Arial"/>
          <w:sz w:val="20"/>
          <w:szCs w:val="20"/>
        </w:rPr>
        <w:t xml:space="preserve">vailable within 1 week </w:t>
      </w:r>
      <w:r w:rsidRPr="00BE3256">
        <w:rPr>
          <w:rFonts w:ascii="Arial" w:hAnsi="Arial" w:cs="Arial"/>
          <w:sz w:val="20"/>
          <w:szCs w:val="20"/>
        </w:rPr>
        <w:t>aft</w:t>
      </w:r>
      <w:r w:rsidR="007819FD">
        <w:rPr>
          <w:rFonts w:ascii="Arial" w:hAnsi="Arial" w:cs="Arial"/>
          <w:sz w:val="20"/>
          <w:szCs w:val="20"/>
        </w:rPr>
        <w:t>er the meeting, to allow time for editing</w:t>
      </w:r>
      <w:r w:rsidRPr="00BE3256">
        <w:rPr>
          <w:rFonts w:ascii="Arial" w:hAnsi="Arial" w:cs="Arial"/>
          <w:sz w:val="20"/>
          <w:szCs w:val="20"/>
        </w:rPr>
        <w:t>)</w:t>
      </w:r>
    </w:p>
    <w:p w:rsidR="00BE3256" w:rsidRPr="00BE3256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>200 posters on a wide range of topics</w:t>
      </w:r>
    </w:p>
    <w:p w:rsidR="00BE3256" w:rsidRPr="00ED22BD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>Abstracts</w:t>
      </w:r>
    </w:p>
    <w:p w:rsidR="00BE3256" w:rsidRPr="00BE3256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>Access to the online conten</w:t>
      </w:r>
      <w:r w:rsidR="00ED22BD">
        <w:rPr>
          <w:rFonts w:ascii="Arial" w:hAnsi="Arial" w:cs="Arial"/>
          <w:sz w:val="20"/>
          <w:szCs w:val="20"/>
        </w:rPr>
        <w:t>t the way you want on your PC, smart phone</w:t>
      </w:r>
      <w:r w:rsidR="007819FD">
        <w:rPr>
          <w:rFonts w:ascii="Arial" w:hAnsi="Arial" w:cs="Arial"/>
          <w:sz w:val="20"/>
          <w:szCs w:val="20"/>
        </w:rPr>
        <w:t>,</w:t>
      </w:r>
      <w:r w:rsidR="00ED22BD">
        <w:rPr>
          <w:rFonts w:ascii="Arial" w:hAnsi="Arial" w:cs="Arial"/>
          <w:sz w:val="20"/>
          <w:szCs w:val="20"/>
        </w:rPr>
        <w:t xml:space="preserve"> or</w:t>
      </w:r>
      <w:r w:rsidRPr="00BE3256">
        <w:rPr>
          <w:rFonts w:ascii="Arial" w:hAnsi="Arial" w:cs="Arial"/>
          <w:sz w:val="20"/>
          <w:szCs w:val="20"/>
        </w:rPr>
        <w:t xml:space="preserve"> mp3 device</w:t>
      </w:r>
    </w:p>
    <w:p w:rsidR="00BE3256" w:rsidRPr="00BE3256" w:rsidRDefault="00BE3256">
      <w:pPr>
        <w:rPr>
          <w:rFonts w:ascii="Arial" w:hAnsi="Arial" w:cs="Arial"/>
          <w:b/>
          <w:bCs/>
          <w:sz w:val="20"/>
          <w:szCs w:val="20"/>
        </w:rPr>
      </w:pPr>
    </w:p>
    <w:p w:rsidR="00635621" w:rsidRDefault="00635621">
      <w:p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b/>
          <w:bCs/>
          <w:sz w:val="20"/>
          <w:szCs w:val="20"/>
        </w:rPr>
        <w:t xml:space="preserve">To register, </w:t>
      </w:r>
      <w:r w:rsidR="00C60386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BE3256">
        <w:rPr>
          <w:rFonts w:ascii="Arial" w:hAnsi="Arial" w:cs="Arial"/>
          <w:b/>
          <w:bCs/>
          <w:sz w:val="20"/>
          <w:szCs w:val="20"/>
        </w:rPr>
        <w:t xml:space="preserve">complete the </w:t>
      </w:r>
      <w:r w:rsidR="00F44755">
        <w:rPr>
          <w:rFonts w:ascii="Arial" w:hAnsi="Arial" w:cs="Arial"/>
          <w:b/>
          <w:bCs/>
          <w:sz w:val="20"/>
          <w:szCs w:val="20"/>
        </w:rPr>
        <w:t>information below</w:t>
      </w:r>
      <w:r w:rsidR="00C60386">
        <w:rPr>
          <w:rFonts w:ascii="Arial" w:hAnsi="Arial" w:cs="Arial"/>
          <w:b/>
          <w:bCs/>
          <w:sz w:val="20"/>
          <w:szCs w:val="20"/>
        </w:rPr>
        <w:t xml:space="preserve"> and return with payment</w:t>
      </w:r>
      <w:r w:rsidRPr="00BE3256">
        <w:rPr>
          <w:rFonts w:ascii="Arial" w:hAnsi="Arial" w:cs="Arial"/>
          <w:b/>
          <w:bCs/>
          <w:sz w:val="20"/>
          <w:szCs w:val="20"/>
        </w:rPr>
        <w:t>:</w:t>
      </w:r>
    </w:p>
    <w:p w:rsidR="00EF4ECA" w:rsidRDefault="00EF4EC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070"/>
        <w:gridCol w:w="2070"/>
      </w:tblGrid>
      <w:tr w:rsidR="00EF4ECA" w:rsidTr="009A689C">
        <w:tc>
          <w:tcPr>
            <w:tcW w:w="4860" w:type="dxa"/>
          </w:tcPr>
          <w:p w:rsidR="00EF4ECA" w:rsidRDefault="00EF4ECA" w:rsidP="007503BF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Circle appropriate fee (amounts are in USD):</w:t>
            </w:r>
          </w:p>
        </w:tc>
        <w:tc>
          <w:tcPr>
            <w:tcW w:w="2070" w:type="dxa"/>
          </w:tcPr>
          <w:p w:rsidR="00EF4ECA" w:rsidRDefault="00EF4ECA" w:rsidP="007503BF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Fee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F4ECA" w:rsidRDefault="00EF4ECA" w:rsidP="007503BF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MLA ID number</w:t>
            </w:r>
          </w:p>
        </w:tc>
      </w:tr>
      <w:tr w:rsidR="00EF4ECA" w:rsidRPr="00EF4ECA" w:rsidTr="009A689C">
        <w:tc>
          <w:tcPr>
            <w:tcW w:w="4860" w:type="dxa"/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MLA/CHLA/ABSC member/institutional representative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$159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</w:p>
        </w:tc>
      </w:tr>
      <w:tr w:rsidR="00EF4ECA" w:rsidRPr="00EF4ECA" w:rsidTr="009A689C">
        <w:tc>
          <w:tcPr>
            <w:tcW w:w="4860" w:type="dxa"/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MLA emeritus member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$85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</w:p>
        </w:tc>
      </w:tr>
      <w:tr w:rsidR="00EF4ECA" w:rsidRPr="00EF4ECA" w:rsidTr="009A689C">
        <w:tc>
          <w:tcPr>
            <w:tcW w:w="4860" w:type="dxa"/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MLA student member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$25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</w:p>
        </w:tc>
      </w:tr>
      <w:tr w:rsidR="00EF4ECA" w:rsidRPr="00EF4ECA" w:rsidTr="009A689C">
        <w:tc>
          <w:tcPr>
            <w:tcW w:w="4860" w:type="dxa"/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Nonmember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  <w:r w:rsidRPr="00EF4ECA">
              <w:rPr>
                <w:sz w:val="20"/>
                <w:szCs w:val="20"/>
              </w:rPr>
              <w:t>$235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ECA" w:rsidRPr="00EF4ECA" w:rsidRDefault="00EF4ECA" w:rsidP="007503BF">
            <w:pPr>
              <w:rPr>
                <w:sz w:val="20"/>
                <w:szCs w:val="20"/>
              </w:rPr>
            </w:pPr>
          </w:p>
        </w:tc>
      </w:tr>
    </w:tbl>
    <w:p w:rsidR="00EF4ECA" w:rsidRDefault="00EF4ECA" w:rsidP="00F44755">
      <w:pPr>
        <w:rPr>
          <w:sz w:val="20"/>
        </w:rPr>
      </w:pPr>
    </w:p>
    <w:p w:rsidR="00F44755" w:rsidRDefault="0024358A" w:rsidP="00F44755">
      <w:pPr>
        <w:rPr>
          <w:sz w:val="20"/>
          <w:u w:val="single"/>
        </w:rPr>
      </w:pPr>
      <w:r>
        <w:rPr>
          <w:sz w:val="20"/>
        </w:rPr>
        <w:t>Name</w:t>
      </w:r>
      <w:r w:rsidR="00F44755">
        <w:rPr>
          <w:sz w:val="20"/>
        </w:rPr>
        <w:t xml:space="preserve">: </w:t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44755">
        <w:rPr>
          <w:sz w:val="20"/>
          <w:u w:val="single"/>
        </w:rPr>
        <w:tab/>
      </w:r>
    </w:p>
    <w:p w:rsidR="0024358A" w:rsidRDefault="0024358A" w:rsidP="00F44755">
      <w:pPr>
        <w:rPr>
          <w:sz w:val="20"/>
        </w:rPr>
      </w:pPr>
    </w:p>
    <w:p w:rsidR="00F44755" w:rsidRDefault="00F44755" w:rsidP="00F44755">
      <w:pPr>
        <w:rPr>
          <w:sz w:val="20"/>
          <w:u w:val="single"/>
        </w:rPr>
      </w:pPr>
      <w:r>
        <w:rPr>
          <w:sz w:val="20"/>
        </w:rPr>
        <w:t xml:space="preserve">Institution: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4358A">
        <w:rPr>
          <w:sz w:val="20"/>
          <w:u w:val="single"/>
        </w:rPr>
        <w:tab/>
      </w:r>
      <w:r w:rsidR="0024358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4358A" w:rsidRDefault="0024358A" w:rsidP="00F44755">
      <w:pPr>
        <w:rPr>
          <w:sz w:val="20"/>
          <w:u w:val="single"/>
        </w:rPr>
      </w:pPr>
    </w:p>
    <w:p w:rsidR="0024358A" w:rsidRDefault="00F44755" w:rsidP="00F44755">
      <w:pPr>
        <w:rPr>
          <w:sz w:val="20"/>
          <w:u w:val="single"/>
        </w:rPr>
      </w:pPr>
      <w:r>
        <w:rPr>
          <w:sz w:val="20"/>
        </w:rPr>
        <w:t xml:space="preserve">Mailing 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4358A">
        <w:rPr>
          <w:sz w:val="20"/>
          <w:u w:val="single"/>
        </w:rPr>
        <w:tab/>
      </w:r>
      <w:r w:rsidR="0024358A">
        <w:rPr>
          <w:sz w:val="20"/>
          <w:u w:val="single"/>
        </w:rPr>
        <w:tab/>
      </w:r>
    </w:p>
    <w:p w:rsidR="0024358A" w:rsidRDefault="0024358A" w:rsidP="00F44755">
      <w:pPr>
        <w:rPr>
          <w:sz w:val="20"/>
          <w:u w:val="single"/>
        </w:rPr>
      </w:pPr>
    </w:p>
    <w:p w:rsidR="00F44755" w:rsidRDefault="00F44755" w:rsidP="00F44755">
      <w:pPr>
        <w:rPr>
          <w:sz w:val="20"/>
          <w:u w:val="single"/>
        </w:rPr>
      </w:pPr>
      <w:r>
        <w:rPr>
          <w:sz w:val="20"/>
        </w:rPr>
        <w:t xml:space="preserve">City/State/Zip code: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4358A">
        <w:rPr>
          <w:sz w:val="20"/>
          <w:u w:val="single"/>
        </w:rPr>
        <w:tab/>
      </w:r>
      <w:r w:rsidR="0024358A">
        <w:rPr>
          <w:sz w:val="20"/>
          <w:u w:val="single"/>
        </w:rPr>
        <w:tab/>
      </w:r>
    </w:p>
    <w:p w:rsidR="0024358A" w:rsidRDefault="0024358A" w:rsidP="00F44755">
      <w:pPr>
        <w:rPr>
          <w:b/>
          <w:sz w:val="20"/>
        </w:rPr>
      </w:pPr>
    </w:p>
    <w:p w:rsidR="00F44755" w:rsidRDefault="00F44755" w:rsidP="00F44755">
      <w:pPr>
        <w:rPr>
          <w:sz w:val="20"/>
          <w:u w:val="single"/>
        </w:rPr>
      </w:pPr>
      <w:r>
        <w:rPr>
          <w:sz w:val="20"/>
        </w:rPr>
        <w:t xml:space="preserve">Telephone: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Fax: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 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4358A" w:rsidRDefault="0024358A" w:rsidP="00F44755">
      <w:pPr>
        <w:rPr>
          <w:sz w:val="20"/>
        </w:rPr>
      </w:pPr>
    </w:p>
    <w:p w:rsidR="00F44755" w:rsidRDefault="00F44755" w:rsidP="00F44755">
      <w:pPr>
        <w:rPr>
          <w:sz w:val="20"/>
        </w:rPr>
      </w:pPr>
      <w:r>
        <w:rPr>
          <w:sz w:val="20"/>
        </w:rPr>
        <w:t xml:space="preserve">Payment: </w:t>
      </w:r>
      <w:r>
        <w:rPr>
          <w:sz w:val="20"/>
        </w:rPr>
        <w:sym w:font="Wingdings" w:char="F071"/>
      </w:r>
      <w:r>
        <w:rPr>
          <w:sz w:val="20"/>
        </w:rPr>
        <w:t xml:space="preserve"> Check enclosed (payable to MLA)  </w:t>
      </w:r>
      <w:r>
        <w:rPr>
          <w:sz w:val="20"/>
        </w:rPr>
        <w:sym w:font="Wingdings" w:char="F071"/>
      </w:r>
      <w:r>
        <w:rPr>
          <w:sz w:val="20"/>
        </w:rPr>
        <w:t xml:space="preserve"> Visa  </w:t>
      </w:r>
      <w:r>
        <w:rPr>
          <w:sz w:val="20"/>
        </w:rPr>
        <w:sym w:font="Wingdings" w:char="F071"/>
      </w:r>
      <w:r>
        <w:rPr>
          <w:sz w:val="20"/>
        </w:rPr>
        <w:t xml:space="preserve"> MasterCard  </w:t>
      </w:r>
      <w:r>
        <w:rPr>
          <w:sz w:val="20"/>
        </w:rPr>
        <w:sym w:font="Wingdings" w:char="F071"/>
      </w:r>
      <w:r>
        <w:rPr>
          <w:sz w:val="20"/>
        </w:rPr>
        <w:t xml:space="preserve"> American Express   </w:t>
      </w:r>
      <w:r>
        <w:rPr>
          <w:sz w:val="20"/>
        </w:rPr>
        <w:sym w:font="Wingdings" w:char="F071"/>
      </w:r>
      <w:r>
        <w:rPr>
          <w:sz w:val="20"/>
        </w:rPr>
        <w:t xml:space="preserve"> Discover</w:t>
      </w:r>
    </w:p>
    <w:p w:rsidR="0024358A" w:rsidRDefault="0024358A" w:rsidP="00F44755">
      <w:pPr>
        <w:rPr>
          <w:sz w:val="20"/>
        </w:rPr>
      </w:pPr>
    </w:p>
    <w:p w:rsidR="00F44755" w:rsidRDefault="00F44755" w:rsidP="00F44755">
      <w:pPr>
        <w:rPr>
          <w:sz w:val="20"/>
          <w:u w:val="single"/>
        </w:rPr>
      </w:pPr>
      <w:r>
        <w:rPr>
          <w:sz w:val="20"/>
        </w:rPr>
        <w:t xml:space="preserve">Name on credit card: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4358A" w:rsidRDefault="0024358A" w:rsidP="00F44755">
      <w:pPr>
        <w:rPr>
          <w:sz w:val="20"/>
          <w:u w:val="single"/>
        </w:rPr>
      </w:pPr>
    </w:p>
    <w:p w:rsidR="00F44755" w:rsidRDefault="00F44755" w:rsidP="00F44755">
      <w:pPr>
        <w:rPr>
          <w:sz w:val="20"/>
          <w:u w:val="single"/>
        </w:rPr>
      </w:pPr>
      <w:r>
        <w:rPr>
          <w:sz w:val="20"/>
        </w:rPr>
        <w:t>Exp. Date (mm/</w:t>
      </w:r>
      <w:proofErr w:type="spellStart"/>
      <w:r>
        <w:rPr>
          <w:sz w:val="20"/>
        </w:rPr>
        <w:t>yy</w:t>
      </w:r>
      <w:proofErr w:type="spellEnd"/>
      <w:r>
        <w:rPr>
          <w:sz w:val="20"/>
        </w:rPr>
        <w:t>): _____</w:t>
      </w:r>
      <w:r>
        <w:rPr>
          <w:sz w:val="20"/>
          <w:u w:val="single"/>
        </w:rPr>
        <w:tab/>
      </w:r>
      <w:r>
        <w:rPr>
          <w:sz w:val="20"/>
        </w:rPr>
        <w:t xml:space="preserve"> 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44755" w:rsidRPr="00BE3256" w:rsidRDefault="00F4475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226"/>
        <w:gridCol w:w="1129"/>
      </w:tblGrid>
      <w:tr w:rsidR="00635621" w:rsidRPr="00BE3256" w:rsidTr="00C60386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257" w:type="dxa"/>
              <w:tblLook w:val="04A0" w:firstRow="1" w:lastRow="0" w:firstColumn="1" w:lastColumn="0" w:noHBand="0" w:noVBand="1"/>
            </w:tblPr>
            <w:tblGrid>
              <w:gridCol w:w="4477"/>
              <w:gridCol w:w="3780"/>
            </w:tblGrid>
            <w:tr w:rsidR="00C36DB6" w:rsidRPr="00845CF9" w:rsidTr="00845CF9">
              <w:tc>
                <w:tcPr>
                  <w:tcW w:w="4477" w:type="dxa"/>
                  <w:shd w:val="clear" w:color="auto" w:fill="auto"/>
                </w:tcPr>
                <w:p w:rsidR="00C36DB6" w:rsidRPr="00845CF9" w:rsidRDefault="00C36D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Mail: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36DB6" w:rsidRPr="00845CF9" w:rsidRDefault="00C36D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Credit Card Payments Only</w:t>
                  </w:r>
                </w:p>
              </w:tc>
            </w:tr>
            <w:tr w:rsidR="00C36DB6" w:rsidRPr="00845CF9" w:rsidTr="00845CF9">
              <w:tc>
                <w:tcPr>
                  <w:tcW w:w="4477" w:type="dxa"/>
                  <w:shd w:val="clear" w:color="auto" w:fill="auto"/>
                </w:tcPr>
                <w:p w:rsidR="00C36DB6" w:rsidRPr="00845CF9" w:rsidRDefault="00C36DB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Medical Library </w:t>
                  </w:r>
                  <w:r w:rsidR="000162D8"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Association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36DB6" w:rsidRPr="00845CF9" w:rsidRDefault="00706C63" w:rsidP="009D4CF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Email:</w:t>
                  </w:r>
                  <w:r w:rsidR="007819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D4CF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naegele</w:t>
                  </w: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@</w:t>
                  </w:r>
                  <w:r w:rsidR="009D4CF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mail.</w:t>
                  </w: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mlahq.org</w:t>
                  </w:r>
                </w:p>
              </w:tc>
            </w:tr>
            <w:tr w:rsidR="00C36DB6" w:rsidRPr="00845CF9" w:rsidTr="00845CF9">
              <w:tc>
                <w:tcPr>
                  <w:tcW w:w="4477" w:type="dxa"/>
                  <w:shd w:val="clear" w:color="auto" w:fill="auto"/>
                </w:tcPr>
                <w:p w:rsidR="00C36DB6" w:rsidRPr="00845CF9" w:rsidRDefault="00C6038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65 E. Wacker Place, Suite 1900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36DB6" w:rsidRPr="00845CF9" w:rsidRDefault="00706C63" w:rsidP="00C36DB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Fax:</w:t>
                  </w:r>
                  <w:r w:rsidR="007819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312.419.8950</w:t>
                  </w:r>
                </w:p>
              </w:tc>
            </w:tr>
            <w:tr w:rsidR="00C36DB6" w:rsidRPr="00845CF9" w:rsidTr="00845CF9">
              <w:tc>
                <w:tcPr>
                  <w:tcW w:w="4477" w:type="dxa"/>
                  <w:shd w:val="clear" w:color="auto" w:fill="auto"/>
                </w:tcPr>
                <w:p w:rsidR="00C36DB6" w:rsidRDefault="00C6038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Chicago, IL 60601</w:t>
                  </w:r>
                </w:p>
                <w:p w:rsidR="0024358A" w:rsidRPr="00845CF9" w:rsidRDefault="0024358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Attn: e-Conference Registration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36DB6" w:rsidRPr="00845CF9" w:rsidRDefault="00C36DB6" w:rsidP="00C36DB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5621" w:rsidRPr="00BE3256" w:rsidRDefault="00635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5621" w:rsidRPr="00BE3256" w:rsidTr="00C60386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621" w:rsidRPr="00BE3256" w:rsidRDefault="00635621">
      <w:pPr>
        <w:rPr>
          <w:rFonts w:ascii="Arial" w:hAnsi="Arial" w:cs="Arial"/>
          <w:sz w:val="20"/>
          <w:szCs w:val="20"/>
        </w:rPr>
      </w:pPr>
      <w:r w:rsidRPr="00BE3256">
        <w:rPr>
          <w:rFonts w:ascii="Arial" w:hAnsi="Arial" w:cs="Arial"/>
          <w:b/>
          <w:bCs/>
          <w:sz w:val="20"/>
          <w:szCs w:val="20"/>
        </w:rPr>
        <w:t>Terms:</w:t>
      </w:r>
      <w:r w:rsidR="007819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 xml:space="preserve">MLA agrees to provide exclusive access via Internet </w:t>
      </w:r>
      <w:r w:rsidR="00751C5F">
        <w:rPr>
          <w:rFonts w:ascii="Arial" w:hAnsi="Arial" w:cs="Arial"/>
          <w:sz w:val="20"/>
          <w:szCs w:val="20"/>
        </w:rPr>
        <w:t>through</w:t>
      </w:r>
      <w:r w:rsidR="0024358A">
        <w:rPr>
          <w:rFonts w:ascii="Arial" w:hAnsi="Arial" w:cs="Arial"/>
          <w:sz w:val="20"/>
          <w:szCs w:val="20"/>
        </w:rPr>
        <w:t xml:space="preserve"> May, 2017</w:t>
      </w:r>
      <w:r w:rsidRPr="00BE3256">
        <w:rPr>
          <w:rFonts w:ascii="Arial" w:hAnsi="Arial" w:cs="Arial"/>
          <w:sz w:val="20"/>
          <w:szCs w:val="20"/>
        </w:rPr>
        <w:t>.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By returning this registration form, the Site Licenses Holder agrees to safeguard and not make public passwords for access.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Use of the meeting content shall be in conformity with applicable copyright laws.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MLA shall do its best to deliver the programming listed above but shall not be liable for programming that is not available online due to circumstances beyond its control.</w:t>
      </w:r>
    </w:p>
    <w:p w:rsidR="00635621" w:rsidRPr="00BE3256" w:rsidRDefault="00635621">
      <w:pPr>
        <w:rPr>
          <w:rFonts w:ascii="Arial" w:hAnsi="Arial" w:cs="Arial"/>
          <w:sz w:val="20"/>
          <w:szCs w:val="20"/>
        </w:rPr>
      </w:pPr>
    </w:p>
    <w:p w:rsidR="00635621" w:rsidRPr="00BE3256" w:rsidRDefault="00635621">
      <w:pPr>
        <w:rPr>
          <w:rFonts w:ascii="Arial" w:hAnsi="Arial" w:cs="Arial"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 xml:space="preserve">For questions contact </w:t>
      </w:r>
      <w:r w:rsidR="009D4CFE">
        <w:rPr>
          <w:rFonts w:ascii="Arial" w:hAnsi="Arial" w:cs="Arial"/>
          <w:sz w:val="20"/>
          <w:szCs w:val="20"/>
        </w:rPr>
        <w:t>Tom Pacetti</w:t>
      </w:r>
      <w:r w:rsidR="00C60386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9D4CFE" w:rsidRPr="009D4CFE">
          <w:rPr>
            <w:rStyle w:val="Hyperlink"/>
            <w:rFonts w:ascii="Arial" w:hAnsi="Arial" w:cs="Arial"/>
            <w:sz w:val="20"/>
            <w:szCs w:val="20"/>
          </w:rPr>
          <w:t>pacetti@mail.mlahq.org</w:t>
        </w:r>
      </w:hyperlink>
      <w:r w:rsidR="007819FD">
        <w:rPr>
          <w:rFonts w:ascii="Arial" w:hAnsi="Arial" w:cs="Arial"/>
          <w:sz w:val="20"/>
          <w:szCs w:val="20"/>
        </w:rPr>
        <w:t>, phon</w:t>
      </w:r>
      <w:bookmarkStart w:id="0" w:name="_GoBack"/>
      <w:bookmarkEnd w:id="0"/>
      <w:r w:rsidR="007819FD">
        <w:rPr>
          <w:rFonts w:ascii="Arial" w:hAnsi="Arial" w:cs="Arial"/>
          <w:sz w:val="20"/>
          <w:szCs w:val="20"/>
        </w:rPr>
        <w:t>e:</w:t>
      </w:r>
      <w:r w:rsidRPr="00BE3256">
        <w:rPr>
          <w:rFonts w:ascii="Arial" w:hAnsi="Arial" w:cs="Arial"/>
          <w:sz w:val="20"/>
          <w:szCs w:val="20"/>
        </w:rPr>
        <w:t xml:space="preserve"> 312.419.9094, x1</w:t>
      </w:r>
      <w:r w:rsidR="009D4CFE">
        <w:rPr>
          <w:rFonts w:ascii="Arial" w:hAnsi="Arial" w:cs="Arial"/>
          <w:sz w:val="20"/>
          <w:szCs w:val="20"/>
        </w:rPr>
        <w:t>9</w:t>
      </w:r>
      <w:r w:rsidR="007819FD">
        <w:rPr>
          <w:rFonts w:ascii="Arial" w:hAnsi="Arial" w:cs="Arial"/>
          <w:sz w:val="20"/>
          <w:szCs w:val="20"/>
        </w:rPr>
        <w:t xml:space="preserve">, or </w:t>
      </w:r>
      <w:r w:rsidR="00C60386">
        <w:rPr>
          <w:rFonts w:ascii="Arial" w:hAnsi="Arial" w:cs="Arial"/>
          <w:sz w:val="20"/>
          <w:szCs w:val="20"/>
        </w:rPr>
        <w:t>Ray Naegele</w:t>
      </w:r>
      <w:r w:rsidR="007819FD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9D4CFE" w:rsidRPr="004E1B28">
          <w:rPr>
            <w:rStyle w:val="Hyperlink"/>
            <w:rFonts w:ascii="Arial" w:hAnsi="Arial" w:cs="Arial"/>
            <w:sz w:val="20"/>
            <w:szCs w:val="20"/>
          </w:rPr>
          <w:t xml:space="preserve"> naegele@mail.mlahq.org</w:t>
        </w:r>
      </w:hyperlink>
      <w:r w:rsidRPr="00BE3256">
        <w:rPr>
          <w:rFonts w:ascii="Arial" w:hAnsi="Arial" w:cs="Arial"/>
          <w:sz w:val="20"/>
          <w:szCs w:val="20"/>
        </w:rPr>
        <w:t>, phone: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312.419.9094 x1</w:t>
      </w:r>
      <w:r w:rsidR="00C60386">
        <w:rPr>
          <w:rFonts w:ascii="Arial" w:hAnsi="Arial" w:cs="Arial"/>
          <w:sz w:val="20"/>
          <w:szCs w:val="20"/>
        </w:rPr>
        <w:t>7</w:t>
      </w:r>
      <w:r w:rsidR="009D4CFE">
        <w:rPr>
          <w:rFonts w:ascii="Arial" w:hAnsi="Arial" w:cs="Arial"/>
          <w:sz w:val="20"/>
          <w:szCs w:val="20"/>
        </w:rPr>
        <w:t>.</w:t>
      </w:r>
      <w:r w:rsidRPr="00BE3256">
        <w:rPr>
          <w:rFonts w:ascii="Arial" w:hAnsi="Arial" w:cs="Arial"/>
          <w:sz w:val="20"/>
          <w:szCs w:val="20"/>
        </w:rPr>
        <w:t xml:space="preserve"> </w:t>
      </w:r>
    </w:p>
    <w:p w:rsidR="00635621" w:rsidRDefault="00635621">
      <w:pPr>
        <w:jc w:val="center"/>
        <w:rPr>
          <w:b/>
          <w:bCs/>
          <w:i/>
          <w:iCs/>
          <w:sz w:val="22"/>
        </w:rPr>
      </w:pPr>
    </w:p>
    <w:sectPr w:rsidR="00635621" w:rsidSect="00E92D33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EF" w:rsidRDefault="004165EF" w:rsidP="00D87677">
      <w:r>
        <w:separator/>
      </w:r>
    </w:p>
  </w:endnote>
  <w:endnote w:type="continuationSeparator" w:id="0">
    <w:p w:rsidR="004165EF" w:rsidRDefault="004165EF" w:rsidP="00D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EF" w:rsidRDefault="004165EF" w:rsidP="00D87677">
      <w:r>
        <w:separator/>
      </w:r>
    </w:p>
  </w:footnote>
  <w:footnote w:type="continuationSeparator" w:id="0">
    <w:p w:rsidR="004165EF" w:rsidRDefault="004165EF" w:rsidP="00D8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029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D6D5A"/>
    <w:multiLevelType w:val="multilevel"/>
    <w:tmpl w:val="D9E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02C"/>
    <w:multiLevelType w:val="hybridMultilevel"/>
    <w:tmpl w:val="AB9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5D2"/>
    <w:multiLevelType w:val="hybridMultilevel"/>
    <w:tmpl w:val="0B7288B2"/>
    <w:lvl w:ilvl="0" w:tplc="0E285812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0BC0"/>
    <w:multiLevelType w:val="hybridMultilevel"/>
    <w:tmpl w:val="125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1614"/>
    <w:multiLevelType w:val="hybridMultilevel"/>
    <w:tmpl w:val="4FE4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AA4"/>
    <w:multiLevelType w:val="hybridMultilevel"/>
    <w:tmpl w:val="FCCE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3388"/>
    <w:multiLevelType w:val="hybridMultilevel"/>
    <w:tmpl w:val="280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3E56"/>
    <w:multiLevelType w:val="hybridMultilevel"/>
    <w:tmpl w:val="715C6BF8"/>
    <w:lvl w:ilvl="0" w:tplc="17A8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6A6A"/>
    <w:multiLevelType w:val="hybridMultilevel"/>
    <w:tmpl w:val="6798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14F38"/>
    <w:multiLevelType w:val="hybridMultilevel"/>
    <w:tmpl w:val="DB5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42618"/>
    <w:multiLevelType w:val="hybridMultilevel"/>
    <w:tmpl w:val="F6BA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E"/>
    <w:rsid w:val="00002AF1"/>
    <w:rsid w:val="000162D8"/>
    <w:rsid w:val="0003047B"/>
    <w:rsid w:val="000A5C84"/>
    <w:rsid w:val="001D7E9C"/>
    <w:rsid w:val="0024358A"/>
    <w:rsid w:val="002570A0"/>
    <w:rsid w:val="00317589"/>
    <w:rsid w:val="004004A2"/>
    <w:rsid w:val="004165EF"/>
    <w:rsid w:val="004909AC"/>
    <w:rsid w:val="004A64B2"/>
    <w:rsid w:val="004E05C9"/>
    <w:rsid w:val="00504C40"/>
    <w:rsid w:val="0052409F"/>
    <w:rsid w:val="005624BD"/>
    <w:rsid w:val="0057152B"/>
    <w:rsid w:val="005C6736"/>
    <w:rsid w:val="005D1F7F"/>
    <w:rsid w:val="006059E0"/>
    <w:rsid w:val="00635621"/>
    <w:rsid w:val="006647C8"/>
    <w:rsid w:val="006A64DC"/>
    <w:rsid w:val="006B3E6D"/>
    <w:rsid w:val="00706C63"/>
    <w:rsid w:val="007135E7"/>
    <w:rsid w:val="007226CF"/>
    <w:rsid w:val="00751C5F"/>
    <w:rsid w:val="007720EC"/>
    <w:rsid w:val="007819FD"/>
    <w:rsid w:val="007828D9"/>
    <w:rsid w:val="0080089E"/>
    <w:rsid w:val="00845CF9"/>
    <w:rsid w:val="00875977"/>
    <w:rsid w:val="00884113"/>
    <w:rsid w:val="008E4F5F"/>
    <w:rsid w:val="009112A7"/>
    <w:rsid w:val="009A689C"/>
    <w:rsid w:val="009C163E"/>
    <w:rsid w:val="009D4CFE"/>
    <w:rsid w:val="00A35F3D"/>
    <w:rsid w:val="00AA4D4C"/>
    <w:rsid w:val="00AB0BF1"/>
    <w:rsid w:val="00AB3668"/>
    <w:rsid w:val="00B04DF6"/>
    <w:rsid w:val="00B42491"/>
    <w:rsid w:val="00B46787"/>
    <w:rsid w:val="00BE16C2"/>
    <w:rsid w:val="00BE3256"/>
    <w:rsid w:val="00C02E60"/>
    <w:rsid w:val="00C36DB6"/>
    <w:rsid w:val="00C433F9"/>
    <w:rsid w:val="00C553C3"/>
    <w:rsid w:val="00C60386"/>
    <w:rsid w:val="00CC3DE7"/>
    <w:rsid w:val="00D37186"/>
    <w:rsid w:val="00D87677"/>
    <w:rsid w:val="00DE17FC"/>
    <w:rsid w:val="00E2229F"/>
    <w:rsid w:val="00E67B8E"/>
    <w:rsid w:val="00E8775F"/>
    <w:rsid w:val="00E92D33"/>
    <w:rsid w:val="00EB2E00"/>
    <w:rsid w:val="00ED22BD"/>
    <w:rsid w:val="00EF4853"/>
    <w:rsid w:val="00EF4ECA"/>
    <w:rsid w:val="00F01DF7"/>
    <w:rsid w:val="00F10D94"/>
    <w:rsid w:val="00F44755"/>
    <w:rsid w:val="00FA5609"/>
    <w:rsid w:val="00FA5A9E"/>
    <w:rsid w:val="00FD5FE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C3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C3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naegele@mail.mlahq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etti@mail.ml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at the Speed of Byte: Emerging Technologies</vt:lpstr>
    </vt:vector>
  </TitlesOfParts>
  <Company>Medicl Library Association</Company>
  <LinksUpToDate>false</LinksUpToDate>
  <CharactersWithSpaces>2153</CharactersWithSpaces>
  <SharedDoc>false</SharedDoc>
  <HLinks>
    <vt:vector size="36" baseType="variant">
      <vt:variant>
        <vt:i4>1507430</vt:i4>
      </vt:variant>
      <vt:variant>
        <vt:i4>15</vt:i4>
      </vt:variant>
      <vt:variant>
        <vt:i4>0</vt:i4>
      </vt:variant>
      <vt:variant>
        <vt:i4>5</vt:i4>
      </vt:variant>
      <vt:variant>
        <vt:lpwstr>mailto:mlafa4@mlahq.org</vt:lpwstr>
      </vt:variant>
      <vt:variant>
        <vt:lpwstr/>
      </vt:variant>
      <vt:variant>
        <vt:i4>1835064</vt:i4>
      </vt:variant>
      <vt:variant>
        <vt:i4>12</vt:i4>
      </vt:variant>
      <vt:variant>
        <vt:i4>0</vt:i4>
      </vt:variant>
      <vt:variant>
        <vt:i4>5</vt:i4>
      </vt:variant>
      <vt:variant>
        <vt:lpwstr>mailto:naegele@mlahq.org</vt:lpwstr>
      </vt:variant>
      <vt:variant>
        <vt:lpwstr/>
      </vt:variant>
      <vt:variant>
        <vt:i4>1507424</vt:i4>
      </vt:variant>
      <vt:variant>
        <vt:i4>9</vt:i4>
      </vt:variant>
      <vt:variant>
        <vt:i4>0</vt:i4>
      </vt:variant>
      <vt:variant>
        <vt:i4>5</vt:i4>
      </vt:variant>
      <vt:variant>
        <vt:lpwstr>mailto:mlafa2@mlahq.org</vt:lpwstr>
      </vt:variant>
      <vt:variant>
        <vt:lpwstr/>
      </vt:variant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mailto:mlafa4@mlahq.org</vt:lpwstr>
      </vt:variant>
      <vt:variant>
        <vt:lpwstr/>
      </vt:variant>
      <vt:variant>
        <vt:i4>1835064</vt:i4>
      </vt:variant>
      <vt:variant>
        <vt:i4>3</vt:i4>
      </vt:variant>
      <vt:variant>
        <vt:i4>0</vt:i4>
      </vt:variant>
      <vt:variant>
        <vt:i4>5</vt:i4>
      </vt:variant>
      <vt:variant>
        <vt:lpwstr>mailto:naegele@mlahq.org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http://www.mlanet.org/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at the Speed of Byte: Emerging Technologies</dc:title>
  <dc:creator>Debra Cavanaugh</dc:creator>
  <cp:lastModifiedBy>KC</cp:lastModifiedBy>
  <cp:revision>5</cp:revision>
  <cp:lastPrinted>2016-06-08T17:17:00Z</cp:lastPrinted>
  <dcterms:created xsi:type="dcterms:W3CDTF">2016-06-08T19:39:00Z</dcterms:created>
  <dcterms:modified xsi:type="dcterms:W3CDTF">2016-09-14T17:39:00Z</dcterms:modified>
</cp:coreProperties>
</file>